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77C" w:rsidRPr="0099577C" w:rsidRDefault="0099577C" w:rsidP="0099577C">
      <w:pPr>
        <w:jc w:val="both"/>
        <w:rPr>
          <w:rFonts w:ascii="Calibri" w:eastAsia="Times New Roman" w:hAnsi="Calibri" w:cs="Times New Roman"/>
          <w:lang w:val="uk-UA" w:eastAsia="ru-RU"/>
        </w:rPr>
      </w:pPr>
    </w:p>
    <w:p w:rsidR="0099577C" w:rsidRPr="0099577C" w:rsidRDefault="0099577C" w:rsidP="0099577C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Д</w:t>
      </w:r>
      <w:r w:rsidRPr="00995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одаток 6</w:t>
      </w:r>
    </w:p>
    <w:p w:rsidR="0099577C" w:rsidRPr="0099577C" w:rsidRDefault="0099577C" w:rsidP="00995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До рішення третьої сесії районної ради  </w:t>
      </w:r>
    </w:p>
    <w:p w:rsidR="0099577C" w:rsidRPr="0099577C" w:rsidRDefault="0099577C" w:rsidP="00995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восьмого скликання від  18 лютого 2021 року № 97-ІІІ   </w:t>
      </w:r>
    </w:p>
    <w:p w:rsidR="0099577C" w:rsidRPr="0099577C" w:rsidRDefault="0099577C" w:rsidP="00995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"Про внесення змін до показників районного </w:t>
      </w:r>
    </w:p>
    <w:p w:rsidR="0099577C" w:rsidRPr="0099577C" w:rsidRDefault="0099577C" w:rsidP="0099577C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бюджету Лубенського району на 2021 рік"</w:t>
      </w:r>
    </w:p>
    <w:p w:rsidR="0099577C" w:rsidRPr="0099577C" w:rsidRDefault="0099577C" w:rsidP="0099577C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9577C" w:rsidRPr="0099577C" w:rsidRDefault="0099577C" w:rsidP="0099577C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Перелік </w:t>
      </w:r>
    </w:p>
    <w:p w:rsidR="0099577C" w:rsidRPr="0099577C" w:rsidRDefault="0099577C" w:rsidP="0099577C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бюджетних  установ  та закладів,  на які здійснюватимуться видатки по забезпеченню їх діяльності з моменту початку і до завершення виконання заходів з реорганізації  шляхом  приєднання,  з районного бюджету Лубенського району та приєднаних районів</w:t>
      </w:r>
    </w:p>
    <w:p w:rsidR="0099577C" w:rsidRPr="0099577C" w:rsidRDefault="0099577C" w:rsidP="0099577C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9577C" w:rsidRPr="0099577C" w:rsidRDefault="0099577C" w:rsidP="0099577C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розпорядник коштів районного бюджету  Лубенська районна державна адміністрація:</w:t>
      </w:r>
    </w:p>
    <w:p w:rsidR="0099577C" w:rsidRPr="0099577C" w:rsidRDefault="0099577C" w:rsidP="0099577C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 освіти </w:t>
      </w:r>
      <w:proofErr w:type="spellStart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Оржицької</w:t>
      </w:r>
      <w:proofErr w:type="spellEnd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районної державної адміністрації;</w:t>
      </w:r>
    </w:p>
    <w:p w:rsidR="0099577C" w:rsidRPr="0099577C" w:rsidRDefault="0099577C" w:rsidP="0099577C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 культури, молоді та спорту </w:t>
      </w:r>
      <w:proofErr w:type="spellStart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Оржицької</w:t>
      </w:r>
      <w:proofErr w:type="spellEnd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районної державної адміністрації;</w:t>
      </w:r>
    </w:p>
    <w:p w:rsidR="0099577C" w:rsidRPr="0099577C" w:rsidRDefault="0099577C" w:rsidP="0099577C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центр соціальних служб для сім'ї, дітей та молоді </w:t>
      </w:r>
      <w:proofErr w:type="spellStart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Оржицької</w:t>
      </w:r>
      <w:proofErr w:type="spellEnd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районної державної адміністрації;</w:t>
      </w:r>
    </w:p>
    <w:p w:rsidR="0099577C" w:rsidRPr="0099577C" w:rsidRDefault="0099577C" w:rsidP="0099577C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 освіти, молоді та спорту Пирятинської районної державної адміністрації;</w:t>
      </w:r>
    </w:p>
    <w:p w:rsidR="0099577C" w:rsidRPr="0099577C" w:rsidRDefault="0099577C" w:rsidP="0099577C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 освіти, молоді та спорту </w:t>
      </w:r>
      <w:proofErr w:type="spellStart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Хорольської</w:t>
      </w:r>
      <w:proofErr w:type="spellEnd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районної державної адміністрації;</w:t>
      </w:r>
    </w:p>
    <w:p w:rsidR="0099577C" w:rsidRPr="0099577C" w:rsidRDefault="0099577C" w:rsidP="0099577C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 культури </w:t>
      </w:r>
      <w:proofErr w:type="spellStart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Хорольської</w:t>
      </w:r>
      <w:proofErr w:type="spellEnd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районної державної адміністрації.  </w:t>
      </w:r>
    </w:p>
    <w:p w:rsidR="0099577C" w:rsidRPr="0099577C" w:rsidRDefault="0099577C" w:rsidP="0099577C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9577C" w:rsidRPr="0099577C" w:rsidRDefault="0099577C" w:rsidP="0099577C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9577C" w:rsidRPr="0099577C" w:rsidRDefault="0099577C" w:rsidP="0099577C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99577C" w:rsidRPr="0099577C" w:rsidRDefault="0099577C" w:rsidP="0099577C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Заступник голови районної ради                                             О. М. </w:t>
      </w:r>
      <w:proofErr w:type="spellStart"/>
      <w:r w:rsidRPr="0099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Циганенко</w:t>
      </w:r>
      <w:proofErr w:type="spellEnd"/>
    </w:p>
    <w:p w:rsidR="0099577C" w:rsidRPr="0099577C" w:rsidRDefault="0099577C" w:rsidP="0099577C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C0399" w:rsidRPr="0099577C" w:rsidRDefault="00DC0399">
      <w:pPr>
        <w:rPr>
          <w:lang w:val="uk-UA"/>
        </w:rPr>
      </w:pPr>
    </w:p>
    <w:sectPr w:rsidR="00DC0399" w:rsidRPr="0099577C" w:rsidSect="00790F2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F0605"/>
    <w:multiLevelType w:val="hybridMultilevel"/>
    <w:tmpl w:val="16A65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E26DA"/>
    <w:multiLevelType w:val="hybridMultilevel"/>
    <w:tmpl w:val="E95E45E4"/>
    <w:lvl w:ilvl="0" w:tplc="D3D07B4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77C"/>
    <w:rsid w:val="0099577C"/>
    <w:rsid w:val="00DC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2021-03-31T13:30:00Z</dcterms:created>
  <dcterms:modified xsi:type="dcterms:W3CDTF">2021-03-31T13:30:00Z</dcterms:modified>
</cp:coreProperties>
</file>