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8EA" w:rsidRPr="00C178EA" w:rsidRDefault="00C178EA" w:rsidP="00C178E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Додаток </w:t>
      </w:r>
    </w:p>
    <w:p w:rsidR="00C178EA" w:rsidRPr="00C178EA" w:rsidRDefault="00C178EA" w:rsidP="00C178EA">
      <w:pPr>
        <w:tabs>
          <w:tab w:val="center" w:pos="4680"/>
          <w:tab w:val="right" w:pos="9355"/>
        </w:tabs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ab/>
        <w:t xml:space="preserve">                                                 </w:t>
      </w:r>
      <w:r w:rsidRPr="000334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до рішення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одинадцятої</w:t>
      </w: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сесії</w:t>
      </w:r>
    </w:p>
    <w:p w:rsidR="00C178EA" w:rsidRPr="00C178EA" w:rsidRDefault="00C178EA" w:rsidP="00C178EA">
      <w:pPr>
        <w:tabs>
          <w:tab w:val="center" w:pos="4680"/>
          <w:tab w:val="right" w:pos="9355"/>
        </w:tabs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                                                районної ради восьмого скликання</w:t>
      </w:r>
    </w:p>
    <w:p w:rsidR="00C178EA" w:rsidRPr="00C178EA" w:rsidRDefault="00C178EA" w:rsidP="00C178EA">
      <w:pPr>
        <w:tabs>
          <w:tab w:val="left" w:pos="4500"/>
        </w:tabs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             від </w:t>
      </w:r>
      <w:r w:rsidR="000334B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16 червня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2022</w:t>
      </w: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 року № </w:t>
      </w:r>
      <w:r w:rsidR="000334B0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184</w:t>
      </w:r>
      <w:r w:rsidRPr="00C178EA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 w:eastAsia="ru-RU"/>
        </w:rPr>
        <w:t>XI</w:t>
      </w:r>
    </w:p>
    <w:p w:rsidR="00C178EA" w:rsidRPr="00C178EA" w:rsidRDefault="00C178EA" w:rsidP="00C178EA">
      <w:pPr>
        <w:spacing w:after="160" w:line="259" w:lineRule="auto"/>
        <w:rPr>
          <w:rFonts w:ascii="Calibri" w:eastAsia="Calibri" w:hAnsi="Calibri" w:cs="Times New Roman"/>
          <w:lang w:val="uk-UA"/>
        </w:rPr>
      </w:pPr>
    </w:p>
    <w:p w:rsidR="00C178EA" w:rsidRPr="00C178EA" w:rsidRDefault="00C178EA" w:rsidP="00C178EA">
      <w:pPr>
        <w:spacing w:after="160" w:line="259" w:lineRule="auto"/>
        <w:rPr>
          <w:rFonts w:ascii="Calibri" w:eastAsia="Calibri" w:hAnsi="Calibri" w:cs="Times New Roman"/>
          <w:lang w:val="uk-UA"/>
        </w:rPr>
      </w:pPr>
    </w:p>
    <w:p w:rsidR="00C178EA" w:rsidRPr="00C178EA" w:rsidRDefault="00C178EA" w:rsidP="00B00BA8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C178E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C178EA" w:rsidRPr="00C178EA" w:rsidRDefault="00C178EA" w:rsidP="00B00BA8">
      <w:pPr>
        <w:tabs>
          <w:tab w:val="left" w:pos="6615"/>
        </w:tabs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C178EA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val="uk-UA"/>
        </w:rPr>
        <w:t>депутатів Лубенської районної ради Полтавської області до</w:t>
      </w:r>
    </w:p>
    <w:p w:rsidR="00C178EA" w:rsidRDefault="00C178EA" w:rsidP="00B00BA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178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Міністерства освіти  і науки, </w:t>
      </w:r>
      <w:r w:rsidR="00B00B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депутата Верховної Ради України                            </w:t>
      </w:r>
      <w:proofErr w:type="spellStart"/>
      <w:r w:rsidR="00B00BA8">
        <w:rPr>
          <w:rFonts w:ascii="Times New Roman" w:hAnsi="Times New Roman" w:cs="Times New Roman"/>
          <w:b/>
          <w:sz w:val="28"/>
          <w:szCs w:val="28"/>
          <w:lang w:val="uk-UA"/>
        </w:rPr>
        <w:t>Кулініча</w:t>
      </w:r>
      <w:proofErr w:type="spellEnd"/>
      <w:r w:rsidR="00B00B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Олега Івановича, </w:t>
      </w:r>
      <w:r w:rsidRPr="00C178EA">
        <w:rPr>
          <w:rFonts w:ascii="Times New Roman" w:hAnsi="Times New Roman" w:cs="Times New Roman"/>
          <w:b/>
          <w:sz w:val="28"/>
          <w:szCs w:val="28"/>
          <w:lang w:val="uk-UA"/>
        </w:rPr>
        <w:t>Полта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C178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ської обласної державної </w:t>
      </w:r>
      <w:r w:rsidR="00B00B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Pr="00C178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адміністрації та </w:t>
      </w:r>
      <w:r w:rsidR="00B00B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Полтавської </w:t>
      </w:r>
      <w:r w:rsidRPr="00C178EA">
        <w:rPr>
          <w:rFonts w:ascii="Times New Roman" w:hAnsi="Times New Roman" w:cs="Times New Roman"/>
          <w:b/>
          <w:sz w:val="28"/>
          <w:szCs w:val="28"/>
          <w:lang w:val="uk-UA"/>
        </w:rPr>
        <w:t>обласної ради</w:t>
      </w:r>
    </w:p>
    <w:p w:rsidR="00C178EA" w:rsidRPr="00C178EA" w:rsidRDefault="00C178EA" w:rsidP="00B00BA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178EA" w:rsidRPr="00C178EA" w:rsidRDefault="00C178EA" w:rsidP="009C4978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Ми, депутати Лубенської районної ради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восьмого скликання </w:t>
      </w: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звертаємося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 </w:t>
      </w:r>
      <w:r w:rsidRPr="009C4978">
        <w:rPr>
          <w:rFonts w:ascii="Times New Roman" w:hAnsi="Times New Roman" w:cs="Times New Roman"/>
          <w:sz w:val="28"/>
          <w:szCs w:val="28"/>
          <w:lang w:val="uk-UA"/>
        </w:rPr>
        <w:t xml:space="preserve">Міністерства освіти  і науки, </w:t>
      </w:r>
      <w:r w:rsidR="00B00BA8" w:rsidRPr="00B00BA8">
        <w:rPr>
          <w:rFonts w:ascii="Times New Roman" w:hAnsi="Times New Roman" w:cs="Times New Roman"/>
          <w:sz w:val="28"/>
          <w:szCs w:val="28"/>
          <w:lang w:val="uk-UA"/>
        </w:rPr>
        <w:t xml:space="preserve">депутата Верховної Ради України </w:t>
      </w:r>
      <w:proofErr w:type="spellStart"/>
      <w:r w:rsidR="00B00BA8" w:rsidRPr="00B00BA8">
        <w:rPr>
          <w:rFonts w:ascii="Times New Roman" w:hAnsi="Times New Roman" w:cs="Times New Roman"/>
          <w:sz w:val="28"/>
          <w:szCs w:val="28"/>
          <w:lang w:val="uk-UA"/>
        </w:rPr>
        <w:t>Кулініча</w:t>
      </w:r>
      <w:proofErr w:type="spellEnd"/>
      <w:r w:rsidR="00B00BA8" w:rsidRPr="00B00BA8">
        <w:rPr>
          <w:rFonts w:ascii="Times New Roman" w:hAnsi="Times New Roman" w:cs="Times New Roman"/>
          <w:sz w:val="28"/>
          <w:szCs w:val="28"/>
          <w:lang w:val="uk-UA"/>
        </w:rPr>
        <w:t xml:space="preserve"> Олега Івановича</w:t>
      </w:r>
      <w:r w:rsidR="00B00BA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00BA8" w:rsidRPr="009C49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C4978">
        <w:rPr>
          <w:rFonts w:ascii="Times New Roman" w:hAnsi="Times New Roman" w:cs="Times New Roman"/>
          <w:sz w:val="28"/>
          <w:szCs w:val="28"/>
          <w:lang w:val="uk-UA"/>
        </w:rPr>
        <w:t xml:space="preserve">Полтавської обласної державної адміністрації та Полтавської обласної ради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проханням </w:t>
      </w:r>
      <w:r w:rsidR="009C4978">
        <w:rPr>
          <w:rFonts w:ascii="Times New Roman" w:eastAsia="Calibri" w:hAnsi="Times New Roman" w:cs="Times New Roman"/>
          <w:sz w:val="28"/>
          <w:szCs w:val="28"/>
          <w:lang w:val="uk-UA"/>
        </w:rPr>
        <w:t>підтримати виділення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коштів щодо фінансового забезпечення виготовлення проектно – кошторисної документації та фінансування капітального ремонту даху гуртожитку Відокремленого структурного підрозділу «Лубенський фінансово – економічний фаховий коледж Полтавського державного аграрного університету».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 пункту 5 Протоколу № 3/2022  від 24.02.2022 р. позачергового засідання місцевої комісії з питань техногенно-екологічної безпеки і надзвичайних ситуацій Виконавчого комітету Лубенської міської ради Лубенського району Полтавської області з 25 лютого 2022 року в гуртожитку Відокремленого структурного підрозділу «Лубенський фінансово-економічний фаховий коледж Полтавського державного аграрного університету» за адресою вул. Ярослава Мудрого,23/1 забезпечується прийом та розміщення евакуйованих осіб.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Станом на 16.06.2022 р. в гуртожитку проживає 59 осіб, в тому числі 6 дітей. Всього ж з початку реалізації протокольного рішення  (з 25.02.22 р.) гуртожиток коледжу став </w:t>
      </w:r>
      <w:proofErr w:type="spellStart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прихистком</w:t>
      </w:r>
      <w:proofErr w:type="spellEnd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більш ніж 600 тимчасово переселених осіб.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Розміщення проводиться в кімнатах, де раніше мешкали студенти коледжу. З 25.02.22 р. студенти в гуртожитку не проживали.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7 червня 2022 року Міністр освіти і науки  Сергій </w:t>
      </w:r>
      <w:proofErr w:type="spellStart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Шкарлет</w:t>
      </w:r>
      <w:proofErr w:type="spellEnd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взяв участь у нараді, яка відбулася під головуванням Прем’єр-міністра України Дениса </w:t>
      </w:r>
      <w:proofErr w:type="spellStart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Шмигаля</w:t>
      </w:r>
      <w:proofErr w:type="spellEnd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 час наради обговорювалися питання підготовки закладів освіти до початку 2022/23 навчального року,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«Попри продовження воєнного стану в Україні, кожен з нас докладає максимум зусиль, аби розпочати новий навчальний рік у звичному форматі, а найголовніше - безпечно» - наголосив Міністр.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Коледж має укриття для створення безпечних умов, а отже і можливості для початку навчального року в звичному режимі.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Виходячи з вище викладеного - студенти повернуться до гуртожитку в свої кімнати.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П’ятиповерховий гуртожиток здано в експлуатацію в кінці 80-х років минулого століття. З того часу не проводився  ні поточний ні капітальний ремонти  за допомогою підрядних організацій.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Проводились часткові ремонти власними силами в місцях протікання дощових та талих вод. 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Площа даху гуртожитку 870 м</w:t>
      </w:r>
      <w:r w:rsidRPr="00C178EA">
        <w:rPr>
          <w:rFonts w:ascii="Times New Roman" w:eastAsia="Calibri" w:hAnsi="Times New Roman" w:cs="Times New Roman"/>
          <w:sz w:val="28"/>
          <w:szCs w:val="28"/>
          <w:vertAlign w:val="superscript"/>
          <w:lang w:val="uk-UA"/>
        </w:rPr>
        <w:t>2</w:t>
      </w: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, тип даху плоский з бітумним покриттям.</w:t>
      </w:r>
    </w:p>
    <w:p w:rsidR="00C178EA" w:rsidRPr="00C178EA" w:rsidRDefault="009C4978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На даний момент є проблема</w:t>
      </w:r>
      <w:r w:rsidR="00C178EA"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бітумним покриттям даху будівлі (пошкодження та протікання зливних систем), що призводить до затікання житлових кімнат та місць загального користування.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Тому створити комфортні умови для проживання мешканців (студентів та тимчасово переміщених осіб) не буде можливостей.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А, отже, зменшиться кількість осіб які можуть мешкати там.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Особливо турбує </w:t>
      </w:r>
      <w:r w:rsidR="00B00BA8">
        <w:rPr>
          <w:rFonts w:ascii="Times New Roman" w:eastAsia="Calibri" w:hAnsi="Times New Roman" w:cs="Times New Roman"/>
          <w:sz w:val="28"/>
          <w:szCs w:val="28"/>
          <w:lang w:val="uk-UA"/>
        </w:rPr>
        <w:t>п’ятий поверх. Тому просимо</w:t>
      </w: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підтримати прохання колективу студентів та працівників коледжу -  посприяти виділенню коштів щодо фінансового забезпечення виготовлення проектно-кошторисної документації та фінансування капітального ремонту даху гуртожитку Відокремленого структурного підрозділу «Лубенський фінансово-економічний фаховий коледж Полтавського державного аграрного університету».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Війна скінчиться.</w:t>
      </w:r>
      <w:r w:rsidR="009C497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І ми маємо крім </w:t>
      </w:r>
      <w:proofErr w:type="spellStart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наданння</w:t>
      </w:r>
      <w:proofErr w:type="spellEnd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>прихистку</w:t>
      </w:r>
      <w:proofErr w:type="spellEnd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тимчасово переміщеним  особам  - </w:t>
      </w:r>
      <w:r w:rsidR="00B24DC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маємо </w:t>
      </w:r>
      <w:bookmarkStart w:id="0" w:name="_GoBack"/>
      <w:bookmarkEnd w:id="0"/>
      <w:r w:rsidRPr="00C178E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забезпечити виконання такої важливої соціальної місії,  як формування економічно освіченого покоління Лубенської громади., Полтавської області та України в цілому. </w:t>
      </w:r>
    </w:p>
    <w:p w:rsidR="00C178EA" w:rsidRPr="00C178EA" w:rsidRDefault="00C178EA" w:rsidP="00C178E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C4978" w:rsidRPr="009C4978" w:rsidRDefault="009C4978" w:rsidP="009C4978">
      <w:pPr>
        <w:tabs>
          <w:tab w:val="left" w:pos="6615"/>
        </w:tabs>
        <w:spacing w:after="160" w:line="259" w:lineRule="auto"/>
        <w:jc w:val="both"/>
        <w:rPr>
          <w:rFonts w:ascii="Calibri" w:eastAsia="Calibri" w:hAnsi="Calibri" w:cs="Times New Roman"/>
          <w:lang w:val="uk-UA"/>
        </w:rPr>
      </w:pPr>
      <w:r w:rsidRPr="009C4978">
        <w:rPr>
          <w:rFonts w:ascii="Times New Roman" w:eastAsia="Calibri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p w:rsidR="008664F0" w:rsidRPr="00C178EA" w:rsidRDefault="008664F0" w:rsidP="00C178E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8664F0" w:rsidRPr="00C17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8EA"/>
    <w:rsid w:val="000334B0"/>
    <w:rsid w:val="008664F0"/>
    <w:rsid w:val="009C4978"/>
    <w:rsid w:val="00B00BA8"/>
    <w:rsid w:val="00B24DC8"/>
    <w:rsid w:val="00C1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1FA20-B531-4B2F-A607-906E2A88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4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4</cp:revision>
  <cp:lastPrinted>2022-06-16T12:03:00Z</cp:lastPrinted>
  <dcterms:created xsi:type="dcterms:W3CDTF">2022-06-16T11:26:00Z</dcterms:created>
  <dcterms:modified xsi:type="dcterms:W3CDTF">2022-06-16T13:55:00Z</dcterms:modified>
</cp:coreProperties>
</file>